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A7" w:rsidRPr="001C5D7A" w:rsidRDefault="006C1CA7" w:rsidP="006C1CA7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160"/>
          <w:szCs w:val="160"/>
        </w:rPr>
      </w:pPr>
      <w:r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管理科学与工程学院党委会纪要</w:t>
      </w:r>
    </w:p>
    <w:p w:rsidR="006C1CA7" w:rsidRDefault="006C1CA7" w:rsidP="006C1CA7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纪要〔201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5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6C1CA7" w:rsidRDefault="006C1CA7" w:rsidP="006C1CA7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6C1CA7" w:rsidRDefault="006C1CA7" w:rsidP="006C1CA7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75118" wp14:editId="79BEEF97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6C1CA7" w:rsidRPr="00966B0F" w:rsidRDefault="006C1CA7" w:rsidP="006C1CA7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4</w:t>
      </w:r>
      <w:r w:rsidRPr="00966B0F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26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</w:t>
      </w:r>
      <w:r>
        <w:rPr>
          <w:rFonts w:asciiTheme="minorEastAsia" w:eastAsiaTheme="minorEastAsia" w:hAnsiTheme="minorEastAsia" w:hint="eastAsia"/>
        </w:rPr>
        <w:t>党员发展专题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</w:t>
      </w:r>
      <w:r>
        <w:rPr>
          <w:rFonts w:asciiTheme="minorEastAsia" w:eastAsiaTheme="minorEastAsia" w:hAnsiTheme="minorEastAsia" w:hint="eastAsia"/>
        </w:rPr>
        <w:t>主持</w:t>
      </w:r>
      <w:proofErr w:type="gramEnd"/>
      <w:r>
        <w:rPr>
          <w:rFonts w:asciiTheme="minorEastAsia" w:eastAsiaTheme="minorEastAsia" w:hAnsiTheme="minorEastAsia" w:hint="eastAsia"/>
        </w:rPr>
        <w:t>，党委委员</w:t>
      </w:r>
      <w:r>
        <w:rPr>
          <w:rFonts w:asciiTheme="minorEastAsia" w:eastAsiaTheme="minorEastAsia" w:hAnsiTheme="minorEastAsia" w:hint="eastAsia"/>
        </w:rPr>
        <w:t>夏万军、</w:t>
      </w:r>
      <w:r>
        <w:rPr>
          <w:rFonts w:asciiTheme="minorEastAsia" w:eastAsiaTheme="minorEastAsia" w:hAnsiTheme="minorEastAsia" w:hint="eastAsia"/>
        </w:rPr>
        <w:t>张家迎、徐勇、胡笑梅</w:t>
      </w:r>
      <w:r w:rsidRPr="00966B0F">
        <w:rPr>
          <w:rFonts w:asciiTheme="minorEastAsia" w:eastAsiaTheme="minorEastAsia" w:hAnsiTheme="minorEastAsia" w:hint="eastAsia"/>
        </w:rPr>
        <w:t>出席。</w:t>
      </w:r>
      <w:r>
        <w:rPr>
          <w:rFonts w:asciiTheme="minorEastAsia" w:eastAsiaTheme="minorEastAsia" w:hAnsiTheme="minorEastAsia" w:hint="eastAsia"/>
        </w:rPr>
        <w:t>副院长戴道明，组织委员徐义东，</w:t>
      </w:r>
      <w:r w:rsidRPr="00966B0F">
        <w:rPr>
          <w:rFonts w:asciiTheme="minorEastAsia" w:eastAsiaTheme="minorEastAsia" w:hAnsiTheme="minorEastAsia" w:hint="eastAsia"/>
        </w:rPr>
        <w:t>党委秘书王秋祎</w:t>
      </w:r>
      <w:r>
        <w:rPr>
          <w:rFonts w:asciiTheme="minorEastAsia" w:eastAsiaTheme="minorEastAsia" w:hAnsiTheme="minorEastAsia" w:hint="eastAsia"/>
        </w:rPr>
        <w:t>，学生党支部书记</w:t>
      </w:r>
      <w:r w:rsidRPr="00966B0F">
        <w:rPr>
          <w:rFonts w:asciiTheme="minorEastAsia" w:eastAsiaTheme="minorEastAsia" w:hAnsiTheme="minorEastAsia" w:hint="eastAsia"/>
        </w:rPr>
        <w:t>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6C1CA7" w:rsidRDefault="006C1CA7" w:rsidP="006C1CA7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吴</w:t>
      </w:r>
      <w:proofErr w:type="gramStart"/>
      <w:r>
        <w:rPr>
          <w:rFonts w:asciiTheme="minorEastAsia" w:eastAsiaTheme="minorEastAsia" w:hAnsiTheme="minorEastAsia" w:hint="eastAsia"/>
        </w:rPr>
        <w:t>永夺介绍</w:t>
      </w:r>
      <w:proofErr w:type="gramEnd"/>
      <w:r>
        <w:rPr>
          <w:rFonts w:asciiTheme="minorEastAsia" w:eastAsiaTheme="minorEastAsia" w:hAnsiTheme="minorEastAsia" w:hint="eastAsia"/>
        </w:rPr>
        <w:t>本次党员发展情况及指标分配情况</w:t>
      </w:r>
      <w:r w:rsidRPr="00A12A1D">
        <w:rPr>
          <w:rFonts w:asciiTheme="minorEastAsia" w:eastAsiaTheme="minorEastAsia" w:hAnsiTheme="minorEastAsia" w:hint="eastAsia"/>
        </w:rPr>
        <w:t>。</w:t>
      </w:r>
    </w:p>
    <w:p w:rsidR="006C1CA7" w:rsidRDefault="006C1CA7" w:rsidP="006C1CA7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王秋祎介绍拟发展对象基本情况和党员入党答辩情况。</w:t>
      </w:r>
    </w:p>
    <w:p w:rsidR="006C1CA7" w:rsidRDefault="006C1CA7" w:rsidP="006C1CA7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王秋祎介绍入党积极分子基本情况。</w:t>
      </w:r>
    </w:p>
    <w:p w:rsidR="006C1CA7" w:rsidRDefault="006C1CA7" w:rsidP="006C1CA7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讨论通过本期拟发展党员和积极分子人员名单。</w:t>
      </w:r>
    </w:p>
    <w:p w:rsidR="006C1CA7" w:rsidRDefault="006C1CA7" w:rsidP="006C1CA7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研究推荐周健、魏瑞斌、唐根丽、王平水四位老师为专题网络培训人员。</w:t>
      </w:r>
    </w:p>
    <w:p w:rsidR="006C1CA7" w:rsidRDefault="006C1CA7" w:rsidP="006C1CA7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研究制定“毕业生廉洁教育方案”。</w:t>
      </w:r>
    </w:p>
    <w:p w:rsidR="006C1CA7" w:rsidRPr="006C1CA7" w:rsidRDefault="006C1CA7" w:rsidP="006C1CA7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proofErr w:type="gramStart"/>
      <w:r w:rsidRPr="006C1CA7">
        <w:rPr>
          <w:rFonts w:asciiTheme="minorEastAsia" w:eastAsiaTheme="minorEastAsia" w:hAnsiTheme="minorEastAsia" w:hint="eastAsia"/>
        </w:rPr>
        <w:t>吴永夺通报</w:t>
      </w:r>
      <w:proofErr w:type="gramEnd"/>
      <w:r w:rsidRPr="006C1CA7">
        <w:rPr>
          <w:rFonts w:asciiTheme="minorEastAsia" w:eastAsiaTheme="minorEastAsia" w:hAnsiTheme="minorEastAsia" w:hint="eastAsia"/>
        </w:rPr>
        <w:t>纪委相关文件。</w:t>
      </w:r>
    </w:p>
    <w:p w:rsidR="006C1CA7" w:rsidRPr="00966B0F" w:rsidRDefault="006C1CA7" w:rsidP="006C1CA7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6C1CA7" w:rsidRPr="00AB514B" w:rsidRDefault="006C1CA7" w:rsidP="006C1CA7">
      <w:pPr>
        <w:pStyle w:val="a3"/>
        <w:spacing w:before="0" w:beforeAutospacing="0" w:after="0" w:afterAutospacing="0" w:line="500" w:lineRule="exact"/>
        <w:ind w:leftChars="273" w:left="1241" w:hangingChars="200" w:hanging="640"/>
        <w:rPr>
          <w:rFonts w:asciiTheme="minorEastAsia" w:eastAsiaTheme="minorEastAsia" w:hAnsiTheme="minorEastAsia"/>
        </w:rPr>
      </w:pPr>
      <w:bookmarkStart w:id="0" w:name="_GoBack"/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151A6A5" wp14:editId="4472E9F3">
            <wp:simplePos x="0" y="0"/>
            <wp:positionH relativeFrom="column">
              <wp:posOffset>3343275</wp:posOffset>
            </wp:positionH>
            <wp:positionV relativeFrom="paragraph">
              <wp:posOffset>101600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C1CA7" w:rsidRPr="00966B0F" w:rsidRDefault="006C1CA7" w:rsidP="006C1CA7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6C1CA7" w:rsidRPr="00966B0F" w:rsidRDefault="006C1CA7" w:rsidP="006C1CA7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6C1CA7" w:rsidRPr="00AD7026" w:rsidRDefault="006C1CA7" w:rsidP="006C1CA7">
      <w:pPr>
        <w:ind w:firstLineChars="550" w:firstLine="17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Pr="008233F3">
        <w:rPr>
          <w:rFonts w:ascii="仿宋" w:eastAsia="仿宋" w:hAnsi="仿宋" w:cs="Times New Roman" w:hint="eastAsia"/>
          <w:sz w:val="32"/>
          <w:szCs w:val="32"/>
        </w:rPr>
        <w:t>管理科学与工程学院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6C1CA7" w:rsidRDefault="006C1CA7" w:rsidP="006C1CA7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2019</w:t>
      </w:r>
      <w:r w:rsidRPr="008233F3"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27</w:t>
      </w:r>
      <w:r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6C1CA7" w:rsidRPr="00966B0F" w:rsidRDefault="006C1CA7" w:rsidP="006C1CA7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6C1CA7" w:rsidRDefault="006C1CA7" w:rsidP="006C1CA7"/>
    <w:p w:rsidR="006C1CA7" w:rsidRDefault="006C1CA7" w:rsidP="006C1CA7"/>
    <w:p w:rsidR="006C1CA7" w:rsidRDefault="006C1CA7" w:rsidP="006C1CA7"/>
    <w:p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A7"/>
    <w:rsid w:val="006C1CA7"/>
    <w:rsid w:val="00C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A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CA7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A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CA7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2019-12-24T02:17:00Z</dcterms:created>
  <dcterms:modified xsi:type="dcterms:W3CDTF">2019-12-24T02:26:00Z</dcterms:modified>
</cp:coreProperties>
</file>